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521" w:rsidRPr="00AC1959" w:rsidRDefault="00AB0521" w:rsidP="00FF7757">
      <w:pPr>
        <w:pStyle w:val="TableName"/>
        <w:rPr>
          <w:rFonts w:eastAsia="Calibri"/>
        </w:rPr>
      </w:pPr>
      <w:r w:rsidRPr="00AC1959">
        <w:rPr>
          <w:rFonts w:eastAsia="Calibri"/>
        </w:rPr>
        <w:t xml:space="preserve">Таблица 1 – </w:t>
      </w:r>
      <w:r w:rsidRPr="00A56EB0">
        <w:rPr>
          <w:rFonts w:eastAsia="Calibri"/>
        </w:rPr>
        <w:t xml:space="preserve">Отношение шансов </w:t>
      </w:r>
      <w:r w:rsidR="00941866" w:rsidRPr="00A56EB0">
        <w:rPr>
          <w:rFonts w:eastAsia="Calibri"/>
        </w:rPr>
        <w:t>(</w:t>
      </w:r>
      <w:r w:rsidR="00941866" w:rsidRPr="00A56EB0">
        <w:rPr>
          <w:rFonts w:eastAsia="Calibri"/>
          <w:lang w:val="en-US"/>
        </w:rPr>
        <w:t>OR</w:t>
      </w:r>
      <w:r w:rsidR="00941866" w:rsidRPr="00A56EB0">
        <w:rPr>
          <w:rFonts w:eastAsia="Calibri"/>
        </w:rPr>
        <w:t xml:space="preserve">) </w:t>
      </w:r>
      <w:r w:rsidRPr="00A56EB0">
        <w:rPr>
          <w:rFonts w:eastAsia="Calibri"/>
        </w:rPr>
        <w:t>развития акушерских и перинатальных осложнений у беременных с СД 1 типа, использовавших ППИИ и МИИ</w:t>
      </w:r>
      <w:r w:rsidR="00941866" w:rsidRPr="00A56EB0">
        <w:rPr>
          <w:rFonts w:eastAsia="Calibri"/>
        </w:rPr>
        <w:t xml:space="preserve"> с его 95% Доверительным интервалом (95%</w:t>
      </w:r>
      <w:r w:rsidR="00941866" w:rsidRPr="00A56EB0">
        <w:rPr>
          <w:rFonts w:eastAsia="Calibri"/>
          <w:lang w:val="en-US"/>
        </w:rPr>
        <w:t>CI</w:t>
      </w:r>
      <w:r w:rsidR="00941866" w:rsidRPr="00A56EB0">
        <w:rPr>
          <w:rFonts w:eastAsia="Calibri"/>
        </w:rPr>
        <w:t>)</w:t>
      </w:r>
    </w:p>
    <w:tbl>
      <w:tblPr>
        <w:tblW w:w="8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548"/>
        <w:gridCol w:w="990"/>
        <w:gridCol w:w="1423"/>
        <w:gridCol w:w="1534"/>
        <w:gridCol w:w="1543"/>
        <w:gridCol w:w="1595"/>
      </w:tblGrid>
      <w:tr w:rsidR="00117CDC" w:rsidRPr="00AC1959" w:rsidTr="00757041">
        <w:trPr>
          <w:trHeight w:val="326"/>
        </w:trPr>
        <w:tc>
          <w:tcPr>
            <w:tcW w:w="154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  <w:jc w:val="left"/>
            </w:pPr>
            <w:r w:rsidRPr="00AC1959">
              <w:t>Фактор риска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117CDC">
            <w:pPr>
              <w:pStyle w:val="TableCenter"/>
            </w:pPr>
            <w:r w:rsidRPr="00AC1959">
              <w:t>Метод</w:t>
            </w:r>
          </w:p>
        </w:tc>
        <w:tc>
          <w:tcPr>
            <w:tcW w:w="6095" w:type="dxa"/>
            <w:gridSpan w:val="4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350798">
            <w:pPr>
              <w:pStyle w:val="TableCenter"/>
            </w:pPr>
            <w:r>
              <w:rPr>
                <w:lang w:val="en-US"/>
              </w:rPr>
              <w:t>OR</w:t>
            </w:r>
            <w:r w:rsidRPr="00AC1959">
              <w:t xml:space="preserve"> (95% </w:t>
            </w:r>
            <w:r w:rsidRPr="00AC1959">
              <w:rPr>
                <w:lang w:val="en-US"/>
              </w:rPr>
              <w:t>CI</w:t>
            </w:r>
            <w:r w:rsidRPr="00AC1959">
              <w:t>)</w:t>
            </w:r>
          </w:p>
        </w:tc>
      </w:tr>
      <w:tr w:rsidR="00117CDC" w:rsidRPr="00AC1959" w:rsidTr="00757041">
        <w:trPr>
          <w:trHeight w:val="1119"/>
        </w:trPr>
        <w:tc>
          <w:tcPr>
            <w:tcW w:w="1548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  <w:jc w:val="left"/>
            </w:pPr>
          </w:p>
        </w:tc>
        <w:tc>
          <w:tcPr>
            <w:tcW w:w="990" w:type="dxa"/>
            <w:vMerge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117CDC">
            <w:pPr>
              <w:pStyle w:val="TableCenter"/>
            </w:pPr>
          </w:p>
        </w:tc>
        <w:tc>
          <w:tcPr>
            <w:tcW w:w="142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350798">
            <w:pPr>
              <w:pStyle w:val="TableCenter"/>
            </w:pPr>
            <w:proofErr w:type="spellStart"/>
            <w:r w:rsidRPr="00AC1959">
              <w:t>Макросомия</w:t>
            </w:r>
            <w:proofErr w:type="spellEnd"/>
          </w:p>
        </w:tc>
        <w:tc>
          <w:tcPr>
            <w:tcW w:w="1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350798">
            <w:pPr>
              <w:pStyle w:val="TableCenter"/>
            </w:pPr>
            <w:r w:rsidRPr="00AC1959">
              <w:t>Гликемия у ребенка в родах &lt;2,2ммоль/л</w:t>
            </w:r>
          </w:p>
        </w:tc>
        <w:tc>
          <w:tcPr>
            <w:tcW w:w="15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350798">
            <w:pPr>
              <w:pStyle w:val="TableCenter"/>
            </w:pPr>
            <w:r w:rsidRPr="00AC1959">
              <w:t>Гликемия у ребенка</w:t>
            </w:r>
            <w:r>
              <w:t xml:space="preserve"> </w:t>
            </w:r>
            <w:r w:rsidRPr="00AC1959">
              <w:t>через 2 часа после родов &lt;2,2ммоль/л</w:t>
            </w:r>
          </w:p>
        </w:tc>
        <w:tc>
          <w:tcPr>
            <w:tcW w:w="15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350798">
            <w:pPr>
              <w:pStyle w:val="TableCenter"/>
            </w:pPr>
            <w:proofErr w:type="spellStart"/>
            <w:r w:rsidRPr="00AC1959">
              <w:t>Преэклампсия</w:t>
            </w:r>
            <w:proofErr w:type="spellEnd"/>
          </w:p>
        </w:tc>
      </w:tr>
      <w:tr w:rsidR="00117CDC" w:rsidRPr="00AC1959" w:rsidTr="00757041">
        <w:trPr>
          <w:trHeight w:val="1119"/>
        </w:trPr>
        <w:tc>
          <w:tcPr>
            <w:tcW w:w="154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  <w:jc w:val="left"/>
            </w:pPr>
            <w:r w:rsidRPr="00AC1959">
              <w:t>Длительность гипергликемии</w:t>
            </w:r>
          </w:p>
          <w:p w:rsidR="00117CDC" w:rsidRPr="00AC1959" w:rsidRDefault="00117CDC" w:rsidP="004E1AA8">
            <w:pPr>
              <w:pStyle w:val="TableCenter"/>
              <w:jc w:val="left"/>
            </w:pPr>
            <w:r w:rsidRPr="00AC1959">
              <w:rPr>
                <w:lang w:val="en-US"/>
              </w:rPr>
              <w:t>&lt;</w:t>
            </w:r>
            <w:r w:rsidRPr="00AC1959">
              <w:t xml:space="preserve"> 25%</w:t>
            </w:r>
          </w:p>
          <w:p w:rsidR="00117CDC" w:rsidRPr="00AC1959" w:rsidRDefault="00117CDC" w:rsidP="004E1AA8">
            <w:pPr>
              <w:pStyle w:val="TableCenter"/>
              <w:jc w:val="left"/>
            </w:pPr>
            <w:r w:rsidRPr="00AC1959">
              <w:rPr>
                <w:rFonts w:eastAsia="Calibri"/>
              </w:rPr>
              <w:t>(времени наблюдения)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ППИИ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0,57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(0,21 - 1,51)</w:t>
            </w:r>
          </w:p>
        </w:tc>
        <w:tc>
          <w:tcPr>
            <w:tcW w:w="1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0,75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(0,15 - 3,63)</w:t>
            </w:r>
          </w:p>
        </w:tc>
        <w:tc>
          <w:tcPr>
            <w:tcW w:w="15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1,66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(0,42 - 6,5)</w:t>
            </w:r>
          </w:p>
        </w:tc>
        <w:tc>
          <w:tcPr>
            <w:tcW w:w="15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1,44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(0,47 - 4,44)</w:t>
            </w:r>
          </w:p>
        </w:tc>
      </w:tr>
      <w:tr w:rsidR="00117CDC" w:rsidRPr="00AC1959" w:rsidTr="00757041">
        <w:trPr>
          <w:trHeight w:val="340"/>
        </w:trPr>
        <w:tc>
          <w:tcPr>
            <w:tcW w:w="1548" w:type="dxa"/>
            <w:vMerge/>
            <w:vAlign w:val="center"/>
            <w:hideMark/>
          </w:tcPr>
          <w:p w:rsidR="00117CDC" w:rsidRPr="00AC1959" w:rsidRDefault="00117CDC" w:rsidP="004E1AA8">
            <w:pPr>
              <w:pStyle w:val="TableCenter"/>
              <w:jc w:val="left"/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МИИ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  <w:rPr>
                <w:color w:val="0D0D0D" w:themeColor="text1" w:themeTint="F2"/>
              </w:rPr>
            </w:pPr>
            <w:r w:rsidRPr="00AC1959">
              <w:rPr>
                <w:color w:val="0D0D0D" w:themeColor="text1" w:themeTint="F2"/>
              </w:rPr>
              <w:t>2,59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rPr>
                <w:color w:val="0D0D0D" w:themeColor="text1" w:themeTint="F2"/>
              </w:rPr>
              <w:t>(0,86 - 7,82)</w:t>
            </w:r>
          </w:p>
        </w:tc>
        <w:tc>
          <w:tcPr>
            <w:tcW w:w="1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  <w:rPr>
                <w:color w:val="0D0D0D" w:themeColor="text1" w:themeTint="F2"/>
              </w:rPr>
            </w:pPr>
            <w:r w:rsidRPr="00AC1959">
              <w:rPr>
                <w:color w:val="0D0D0D" w:themeColor="text1" w:themeTint="F2"/>
              </w:rPr>
              <w:t>5,0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rPr>
                <w:color w:val="0D0D0D" w:themeColor="text1" w:themeTint="F2"/>
              </w:rPr>
              <w:t>(0,58 - 43,04)</w:t>
            </w:r>
          </w:p>
        </w:tc>
        <w:tc>
          <w:tcPr>
            <w:tcW w:w="15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  <w:rPr>
                <w:color w:val="0D0D0D" w:themeColor="text1" w:themeTint="F2"/>
              </w:rPr>
            </w:pPr>
            <w:r w:rsidRPr="00AC1959">
              <w:rPr>
                <w:color w:val="0D0D0D" w:themeColor="text1" w:themeTint="F2"/>
              </w:rPr>
              <w:t>1,2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rPr>
                <w:color w:val="0D0D0D" w:themeColor="text1" w:themeTint="F2"/>
              </w:rPr>
              <w:t>(0,4 - 3,64)</w:t>
            </w:r>
          </w:p>
        </w:tc>
        <w:tc>
          <w:tcPr>
            <w:tcW w:w="15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  <w:rPr>
                <w:color w:val="0D0D0D" w:themeColor="text1" w:themeTint="F2"/>
              </w:rPr>
            </w:pPr>
            <w:r w:rsidRPr="00AC1959">
              <w:rPr>
                <w:color w:val="0D0D0D" w:themeColor="text1" w:themeTint="F2"/>
              </w:rPr>
              <w:t>1,71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rPr>
                <w:color w:val="0D0D0D" w:themeColor="text1" w:themeTint="F2"/>
              </w:rPr>
              <w:t>(0,57 - 5,17)</w:t>
            </w:r>
          </w:p>
        </w:tc>
      </w:tr>
      <w:tr w:rsidR="00117CDC" w:rsidRPr="00AC1959" w:rsidTr="00757041">
        <w:trPr>
          <w:trHeight w:val="340"/>
        </w:trPr>
        <w:tc>
          <w:tcPr>
            <w:tcW w:w="1548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  <w:jc w:val="left"/>
            </w:pPr>
            <w:r w:rsidRPr="00AC1959">
              <w:t>Длительность гипогликемии &gt; 0,2%</w:t>
            </w:r>
          </w:p>
          <w:p w:rsidR="00117CDC" w:rsidRPr="00AC1959" w:rsidRDefault="00117CDC" w:rsidP="004E1AA8">
            <w:pPr>
              <w:pStyle w:val="TableCenter"/>
              <w:jc w:val="left"/>
            </w:pPr>
            <w:r w:rsidRPr="00AC1959">
              <w:rPr>
                <w:rFonts w:eastAsia="Calibri"/>
              </w:rPr>
              <w:t>(времени наблюдения)</w:t>
            </w:r>
          </w:p>
        </w:tc>
        <w:tc>
          <w:tcPr>
            <w:tcW w:w="9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ППИИ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0,33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(0,11</w:t>
            </w:r>
            <w:r w:rsidRPr="00AC1959">
              <w:rPr>
                <w:lang w:val="en-US"/>
              </w:rPr>
              <w:t>4</w:t>
            </w:r>
            <w:r w:rsidRPr="00AC1959">
              <w:t xml:space="preserve"> - 1,06)</w:t>
            </w:r>
          </w:p>
        </w:tc>
        <w:tc>
          <w:tcPr>
            <w:tcW w:w="1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1,7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(0,35 - 8,33)</w:t>
            </w:r>
          </w:p>
        </w:tc>
        <w:tc>
          <w:tcPr>
            <w:tcW w:w="15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0,49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(0,09 - 2,51)</w:t>
            </w:r>
          </w:p>
        </w:tc>
        <w:tc>
          <w:tcPr>
            <w:tcW w:w="15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1,97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(0,62 - 6,25)</w:t>
            </w:r>
          </w:p>
        </w:tc>
      </w:tr>
      <w:tr w:rsidR="00117CDC" w:rsidRPr="00AC1959" w:rsidTr="00757041">
        <w:trPr>
          <w:trHeight w:val="340"/>
        </w:trPr>
        <w:tc>
          <w:tcPr>
            <w:tcW w:w="1548" w:type="dxa"/>
            <w:vMerge/>
            <w:vAlign w:val="center"/>
            <w:hideMark/>
          </w:tcPr>
          <w:p w:rsidR="00117CDC" w:rsidRPr="00AC1959" w:rsidRDefault="00117CDC" w:rsidP="004E1AA8">
            <w:pPr>
              <w:pStyle w:val="TableCenter"/>
              <w:jc w:val="left"/>
            </w:pPr>
          </w:p>
        </w:tc>
        <w:tc>
          <w:tcPr>
            <w:tcW w:w="99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МИИ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2,30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(0,73 - 7,25)</w:t>
            </w:r>
          </w:p>
        </w:tc>
        <w:tc>
          <w:tcPr>
            <w:tcW w:w="153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3,78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(0,44 - 32,67)</w:t>
            </w:r>
          </w:p>
        </w:tc>
        <w:tc>
          <w:tcPr>
            <w:tcW w:w="15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  <w:rPr>
                <w:b/>
                <w:color w:val="0D0D0D" w:themeColor="text1" w:themeTint="F2"/>
              </w:rPr>
            </w:pPr>
            <w:r w:rsidRPr="00AC1959">
              <w:rPr>
                <w:b/>
                <w:color w:val="0D0D0D" w:themeColor="text1" w:themeTint="F2"/>
              </w:rPr>
              <w:t>5,7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rPr>
                <w:b/>
                <w:color w:val="0D0D0D" w:themeColor="text1" w:themeTint="F2"/>
              </w:rPr>
              <w:t>(1,16 -27,99)*</w:t>
            </w:r>
          </w:p>
        </w:tc>
        <w:tc>
          <w:tcPr>
            <w:tcW w:w="159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1,13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(0,37 - 3,48)</w:t>
            </w:r>
          </w:p>
        </w:tc>
      </w:tr>
      <w:tr w:rsidR="00117CDC" w:rsidRPr="00AC1959" w:rsidTr="00757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D914B1" w:rsidRDefault="00117CDC" w:rsidP="004E1AA8">
            <w:pPr>
              <w:pStyle w:val="TableCenter"/>
              <w:jc w:val="left"/>
            </w:pPr>
            <w:r w:rsidRPr="00D914B1">
              <w:t>Индекс</w:t>
            </w:r>
          </w:p>
          <w:p w:rsidR="00117CDC" w:rsidRPr="00D914B1" w:rsidRDefault="00117CDC" w:rsidP="004E1AA8">
            <w:pPr>
              <w:pStyle w:val="TableCenter"/>
              <w:jc w:val="left"/>
            </w:pPr>
            <w:r w:rsidRPr="00D914B1">
              <w:rPr>
                <w:lang w:val="en-US"/>
              </w:rPr>
              <w:t>MAGE&gt;6</w:t>
            </w:r>
            <w:r w:rsidRPr="00D914B1">
              <w:t>,51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ППИИ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0,63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(0,28 - 1,42)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1,17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(0,26 - 5,15)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2,01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(0,66 - 6,1)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1,19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(0,5 - 2,84)</w:t>
            </w:r>
          </w:p>
        </w:tc>
      </w:tr>
      <w:tr w:rsidR="00117CDC" w:rsidRPr="00AC1959" w:rsidTr="00757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7CDC" w:rsidRPr="00D914B1" w:rsidRDefault="00117CDC" w:rsidP="004E1AA8">
            <w:pPr>
              <w:pStyle w:val="TableCenter"/>
              <w:jc w:val="left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МИИ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  <w:rPr>
                <w:b/>
                <w:color w:val="0D0D0D" w:themeColor="text1" w:themeTint="F2"/>
              </w:rPr>
            </w:pPr>
            <w:r w:rsidRPr="00AC1959">
              <w:rPr>
                <w:b/>
                <w:color w:val="0D0D0D" w:themeColor="text1" w:themeTint="F2"/>
              </w:rPr>
              <w:t>3,21</w:t>
            </w:r>
          </w:p>
          <w:p w:rsidR="00117CDC" w:rsidRPr="00AC1959" w:rsidRDefault="00117CDC" w:rsidP="004E1AA8">
            <w:pPr>
              <w:pStyle w:val="TableCenter"/>
              <w:rPr>
                <w:b/>
              </w:rPr>
            </w:pPr>
            <w:r w:rsidRPr="00AC1959">
              <w:rPr>
                <w:b/>
                <w:color w:val="0D0D0D" w:themeColor="text1" w:themeTint="F2"/>
              </w:rPr>
              <w:t>(1,11 - 9,28)*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1,86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(0,36 - 9,57)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0,88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(0,31 - 2,49)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1,83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(0,64 - 5,25)</w:t>
            </w:r>
          </w:p>
        </w:tc>
      </w:tr>
      <w:tr w:rsidR="00117CDC" w:rsidRPr="00AC1959" w:rsidTr="00757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D914B1" w:rsidRDefault="00117CDC" w:rsidP="004E1AA8">
            <w:pPr>
              <w:pStyle w:val="TableCenter"/>
              <w:jc w:val="left"/>
            </w:pPr>
            <w:r w:rsidRPr="00D914B1">
              <w:t>Индекс</w:t>
            </w:r>
          </w:p>
          <w:p w:rsidR="00117CDC" w:rsidRPr="00D914B1" w:rsidRDefault="00117CDC" w:rsidP="004E1AA8">
            <w:pPr>
              <w:pStyle w:val="TableCenter"/>
              <w:jc w:val="left"/>
            </w:pPr>
            <w:r w:rsidRPr="00D914B1">
              <w:rPr>
                <w:lang w:val="en-US"/>
              </w:rPr>
              <w:t>MODD&gt;</w:t>
            </w:r>
            <w:r w:rsidRPr="00D914B1">
              <w:t>1,07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ППИИ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1,54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(0,66 - 3,59)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1,03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(0,23 - 4,56)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  <w:rPr>
                <w:b/>
                <w:color w:val="0D0D0D" w:themeColor="text1" w:themeTint="F2"/>
              </w:rPr>
            </w:pPr>
            <w:r w:rsidRPr="00AC1959">
              <w:rPr>
                <w:b/>
                <w:color w:val="0D0D0D" w:themeColor="text1" w:themeTint="F2"/>
              </w:rPr>
              <w:t>6,19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rPr>
                <w:b/>
                <w:color w:val="0D0D0D" w:themeColor="text1" w:themeTint="F2"/>
              </w:rPr>
              <w:t>(1,35 -28,45)**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1,03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(0,43 - 2,45)</w:t>
            </w:r>
          </w:p>
        </w:tc>
      </w:tr>
      <w:tr w:rsidR="00117CDC" w:rsidRPr="00AC1959" w:rsidTr="00757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7CDC" w:rsidRPr="00D914B1" w:rsidRDefault="00117CDC" w:rsidP="004E1AA8">
            <w:pPr>
              <w:pStyle w:val="TableCenter"/>
              <w:jc w:val="left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МИИ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  <w:rPr>
                <w:b/>
                <w:color w:val="0D0D0D" w:themeColor="text1" w:themeTint="F2"/>
              </w:rPr>
            </w:pPr>
            <w:r w:rsidRPr="00AC1959">
              <w:rPr>
                <w:b/>
                <w:color w:val="0D0D0D" w:themeColor="text1" w:themeTint="F2"/>
              </w:rPr>
              <w:t>3,21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rPr>
                <w:b/>
                <w:color w:val="0D0D0D" w:themeColor="text1" w:themeTint="F2"/>
              </w:rPr>
              <w:t>(1,11 - 9,28)*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4,83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(0,57 - 40,64)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0,88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(0,31 - 2,49)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  <w:rPr>
                <w:b/>
                <w:color w:val="0D0D0D" w:themeColor="text1" w:themeTint="F2"/>
              </w:rPr>
            </w:pPr>
            <w:r w:rsidRPr="00AC1959">
              <w:rPr>
                <w:b/>
                <w:color w:val="0D0D0D" w:themeColor="text1" w:themeTint="F2"/>
              </w:rPr>
              <w:t>7,43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rPr>
                <w:b/>
                <w:color w:val="0D0D0D" w:themeColor="text1" w:themeTint="F2"/>
              </w:rPr>
              <w:t>(1,95 - 8,36)**</w:t>
            </w:r>
          </w:p>
        </w:tc>
      </w:tr>
      <w:tr w:rsidR="00117CDC" w:rsidRPr="00AC1959" w:rsidTr="00757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D914B1" w:rsidRDefault="00117CDC" w:rsidP="004E1AA8">
            <w:pPr>
              <w:pStyle w:val="TableCenter"/>
              <w:jc w:val="left"/>
            </w:pPr>
            <w:r w:rsidRPr="00D914B1">
              <w:t>Индекс</w:t>
            </w:r>
          </w:p>
          <w:p w:rsidR="00117CDC" w:rsidRPr="00D914B1" w:rsidRDefault="00117CDC" w:rsidP="004E1AA8">
            <w:pPr>
              <w:pStyle w:val="TableCenter"/>
              <w:jc w:val="left"/>
            </w:pPr>
            <w:r w:rsidRPr="00D914B1">
              <w:rPr>
                <w:lang w:val="en-US"/>
              </w:rPr>
              <w:t>CONGA&gt;</w:t>
            </w:r>
            <w:r w:rsidRPr="00D914B1">
              <w:t>3,39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ППИИ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0,83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(0,34 - 2,06)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1,59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(0,36 - 7,08)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1,86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(0,65 - 5,33)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  <w:rPr>
                <w:b/>
                <w:color w:val="0D0D0D" w:themeColor="text1" w:themeTint="F2"/>
              </w:rPr>
            </w:pPr>
            <w:r w:rsidRPr="00AC1959">
              <w:rPr>
                <w:b/>
                <w:color w:val="0D0D0D" w:themeColor="text1" w:themeTint="F2"/>
              </w:rPr>
              <w:t>3,62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rPr>
                <w:b/>
                <w:color w:val="0D0D0D" w:themeColor="text1" w:themeTint="F2"/>
              </w:rPr>
              <w:t>(1,47 - 8,94)**</w:t>
            </w:r>
          </w:p>
        </w:tc>
      </w:tr>
      <w:tr w:rsidR="00117CDC" w:rsidRPr="00AC1959" w:rsidTr="007570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МИИ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1,25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(0,49 - 3,14)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0,91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(0,24 - 3,45)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0,78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(0,3 - 2,06)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7CDC" w:rsidRPr="00AC1959" w:rsidRDefault="00117CDC" w:rsidP="004E1AA8">
            <w:pPr>
              <w:pStyle w:val="TableCenter"/>
            </w:pPr>
            <w:r w:rsidRPr="00AC1959">
              <w:t>0,66</w:t>
            </w:r>
          </w:p>
          <w:p w:rsidR="00117CDC" w:rsidRPr="00AC1959" w:rsidRDefault="00117CDC" w:rsidP="004E1AA8">
            <w:pPr>
              <w:pStyle w:val="TableCenter"/>
            </w:pPr>
            <w:r w:rsidRPr="00AC1959">
              <w:t>(0,26 - 1,68)</w:t>
            </w:r>
          </w:p>
        </w:tc>
      </w:tr>
    </w:tbl>
    <w:p w:rsidR="00941866" w:rsidRPr="00941866" w:rsidRDefault="00941866" w:rsidP="004E1AA8">
      <w:pPr>
        <w:pStyle w:val="5"/>
        <w:rPr>
          <w:rStyle w:val="21"/>
          <w:sz w:val="22"/>
          <w:szCs w:val="24"/>
        </w:rPr>
      </w:pPr>
      <w:r w:rsidRPr="009F02B8">
        <w:rPr>
          <w:rStyle w:val="21"/>
          <w:sz w:val="22"/>
          <w:szCs w:val="24"/>
        </w:rPr>
        <w:t xml:space="preserve">Примечание: </w:t>
      </w:r>
      <w:r w:rsidRPr="00D914B1">
        <w:rPr>
          <w:rStyle w:val="21"/>
          <w:sz w:val="22"/>
          <w:szCs w:val="24"/>
        </w:rPr>
        <w:t xml:space="preserve">Статистически значимая выявленная связь </w:t>
      </w:r>
      <w:r w:rsidR="00A8647E" w:rsidRPr="00D914B1">
        <w:rPr>
          <w:rStyle w:val="21"/>
          <w:sz w:val="22"/>
          <w:szCs w:val="24"/>
        </w:rPr>
        <w:t xml:space="preserve">между фактором </w:t>
      </w:r>
      <w:r w:rsidR="00117CDC" w:rsidRPr="00D914B1">
        <w:rPr>
          <w:rStyle w:val="21"/>
          <w:sz w:val="22"/>
          <w:szCs w:val="24"/>
        </w:rPr>
        <w:t xml:space="preserve">риска </w:t>
      </w:r>
      <w:r w:rsidR="00A8647E" w:rsidRPr="00D914B1">
        <w:rPr>
          <w:rStyle w:val="21"/>
          <w:sz w:val="22"/>
          <w:szCs w:val="24"/>
        </w:rPr>
        <w:t xml:space="preserve">и исходом с </w:t>
      </w:r>
      <w:r w:rsidR="004B16D7" w:rsidRPr="00D914B1">
        <w:rPr>
          <w:rStyle w:val="21"/>
          <w:sz w:val="22"/>
          <w:szCs w:val="24"/>
        </w:rPr>
        <w:t>вероятностью</w:t>
      </w:r>
      <w:r w:rsidR="00A8647E" w:rsidRPr="00D914B1">
        <w:rPr>
          <w:rStyle w:val="21"/>
          <w:sz w:val="22"/>
          <w:szCs w:val="24"/>
        </w:rPr>
        <w:t xml:space="preserve"> ошибки: </w:t>
      </w:r>
      <w:r w:rsidRPr="00D914B1">
        <w:rPr>
          <w:rStyle w:val="21"/>
          <w:sz w:val="22"/>
          <w:szCs w:val="24"/>
        </w:rPr>
        <w:t xml:space="preserve">* </w:t>
      </w:r>
      <w:r w:rsidRPr="00D914B1">
        <w:rPr>
          <w:rFonts w:eastAsia="Calibri"/>
          <w:spacing w:val="-10"/>
        </w:rPr>
        <w:t xml:space="preserve">– </w:t>
      </w:r>
      <w:proofErr w:type="spellStart"/>
      <w:r w:rsidRPr="00D914B1">
        <w:rPr>
          <w:rFonts w:eastAsia="Calibri"/>
          <w:spacing w:val="-10"/>
        </w:rPr>
        <w:t>p</w:t>
      </w:r>
      <w:proofErr w:type="spellEnd"/>
      <w:r w:rsidRPr="00D914B1">
        <w:rPr>
          <w:rFonts w:eastAsia="Calibri"/>
          <w:spacing w:val="-10"/>
        </w:rPr>
        <w:t>&lt;0,05</w:t>
      </w:r>
      <w:r w:rsidR="00A8647E" w:rsidRPr="00D914B1">
        <w:rPr>
          <w:rFonts w:eastAsia="Calibri"/>
          <w:spacing w:val="-10"/>
        </w:rPr>
        <w:t>,</w:t>
      </w:r>
      <w:r w:rsidRPr="00D914B1">
        <w:rPr>
          <w:rFonts w:eastAsia="Calibri"/>
          <w:spacing w:val="-10"/>
        </w:rPr>
        <w:t xml:space="preserve"> </w:t>
      </w:r>
      <w:r w:rsidRPr="00D914B1">
        <w:rPr>
          <w:rFonts w:eastAsia="Calibri"/>
        </w:rPr>
        <w:t xml:space="preserve">** – </w:t>
      </w:r>
      <w:proofErr w:type="spellStart"/>
      <w:r w:rsidRPr="00D914B1">
        <w:rPr>
          <w:rFonts w:eastAsia="Calibri"/>
        </w:rPr>
        <w:t>p</w:t>
      </w:r>
      <w:proofErr w:type="spellEnd"/>
      <w:r w:rsidRPr="00D914B1">
        <w:rPr>
          <w:rFonts w:eastAsia="Calibri"/>
        </w:rPr>
        <w:t>&lt;0,01</w:t>
      </w:r>
      <w:r w:rsidR="00B33834">
        <w:rPr>
          <w:rFonts w:eastAsia="Calibri"/>
        </w:rPr>
        <w:t>.</w:t>
      </w:r>
      <w:r w:rsidRPr="00AC1959">
        <w:rPr>
          <w:rFonts w:eastAsia="Calibri"/>
        </w:rPr>
        <w:t xml:space="preserve"> </w:t>
      </w:r>
    </w:p>
    <w:sectPr w:rsidR="00941866" w:rsidRPr="00941866" w:rsidSect="00782833">
      <w:pgSz w:w="11906" w:h="16838"/>
      <w:pgMar w:top="1134" w:right="1196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AE580C" w15:done="0"/>
  <w15:commentEx w15:paraId="4F0C3987" w15:done="0"/>
  <w15:commentEx w15:paraId="58BC1C16" w15:done="0"/>
  <w15:commentEx w15:paraId="438E4DDC" w15:done="0"/>
  <w15:commentEx w15:paraId="454DD0E8" w15:done="0"/>
  <w15:commentEx w15:paraId="10D85729" w15:done="0"/>
  <w15:commentEx w15:paraId="555421E8" w15:done="0"/>
  <w15:commentEx w15:paraId="17A5A204" w15:done="0"/>
  <w15:commentEx w15:paraId="48453A09" w15:done="0"/>
  <w15:commentEx w15:paraId="22D04928" w15:done="0"/>
  <w15:commentEx w15:paraId="5B32368A" w15:done="0"/>
  <w15:commentEx w15:paraId="2E048201" w15:done="0"/>
  <w15:commentEx w15:paraId="2B934DDD" w15:done="0"/>
  <w15:commentEx w15:paraId="75FBE3DE" w15:done="0"/>
  <w15:commentEx w15:paraId="4D1ED1F4" w15:done="0"/>
  <w15:commentEx w15:paraId="40361F26" w15:done="0"/>
  <w15:commentEx w15:paraId="32696019" w15:done="0"/>
  <w15:commentEx w15:paraId="71034AD5" w15:done="0"/>
  <w15:commentEx w15:paraId="3B598DFF" w15:done="0"/>
  <w15:commentEx w15:paraId="7F7D59EC" w15:done="0"/>
  <w15:commentEx w15:paraId="7D060690" w15:done="0"/>
  <w15:commentEx w15:paraId="01B50958" w15:done="0"/>
  <w15:commentEx w15:paraId="3C32E398" w15:done="0"/>
  <w15:commentEx w15:paraId="0FE234BA" w15:done="0"/>
  <w15:commentEx w15:paraId="65869CDF" w15:done="0"/>
  <w15:commentEx w15:paraId="24A316F1" w15:done="0"/>
  <w15:commentEx w15:paraId="783D1051" w15:done="0"/>
  <w15:commentEx w15:paraId="59A7F68D" w15:done="0"/>
  <w15:commentEx w15:paraId="1BAA5445" w15:done="0"/>
  <w15:commentEx w15:paraId="706F94C2" w15:done="0"/>
  <w15:commentEx w15:paraId="772CED76" w15:done="0"/>
  <w15:commentEx w15:paraId="03AAD170" w15:done="0"/>
  <w15:commentEx w15:paraId="4B316C03" w15:done="0"/>
  <w15:commentEx w15:paraId="0896E835" w15:done="0"/>
  <w15:commentEx w15:paraId="42097D04" w15:done="0"/>
  <w15:commentEx w15:paraId="2E5AB3C2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03FD9"/>
    <w:multiLevelType w:val="hybridMultilevel"/>
    <w:tmpl w:val="846EE8B6"/>
    <w:lvl w:ilvl="0" w:tplc="D1D8D226">
      <w:start w:val="1"/>
      <w:numFmt w:val="decimal"/>
      <w:lvlText w:val="%1."/>
      <w:lvlJc w:val="right"/>
      <w:pPr>
        <w:tabs>
          <w:tab w:val="num" w:pos="1276"/>
        </w:tabs>
        <w:ind w:firstLine="992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640602"/>
    <w:multiLevelType w:val="hybridMultilevel"/>
    <w:tmpl w:val="46D00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124AF"/>
    <w:multiLevelType w:val="hybridMultilevel"/>
    <w:tmpl w:val="E8F80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2E6B70"/>
    <w:multiLevelType w:val="hybridMultilevel"/>
    <w:tmpl w:val="F41EB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Игорь Скляник">
    <w15:presenceInfo w15:providerId="Windows Live" w15:userId="72fa9c3fad9517d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15681"/>
    <w:rsid w:val="00031F44"/>
    <w:rsid w:val="00040F1C"/>
    <w:rsid w:val="00052558"/>
    <w:rsid w:val="00063D1D"/>
    <w:rsid w:val="000957ED"/>
    <w:rsid w:val="000B10E9"/>
    <w:rsid w:val="000B47D8"/>
    <w:rsid w:val="00117CDC"/>
    <w:rsid w:val="00127592"/>
    <w:rsid w:val="00195E43"/>
    <w:rsid w:val="001B24E3"/>
    <w:rsid w:val="001C127E"/>
    <w:rsid w:val="001D0BA9"/>
    <w:rsid w:val="001F2B5B"/>
    <w:rsid w:val="001F571A"/>
    <w:rsid w:val="0020584C"/>
    <w:rsid w:val="0027384E"/>
    <w:rsid w:val="002D5C41"/>
    <w:rsid w:val="00315681"/>
    <w:rsid w:val="00334B96"/>
    <w:rsid w:val="0035572B"/>
    <w:rsid w:val="00375634"/>
    <w:rsid w:val="00380628"/>
    <w:rsid w:val="00414134"/>
    <w:rsid w:val="00460845"/>
    <w:rsid w:val="004757F6"/>
    <w:rsid w:val="00480B92"/>
    <w:rsid w:val="004920C6"/>
    <w:rsid w:val="004B16D7"/>
    <w:rsid w:val="004D133F"/>
    <w:rsid w:val="004E1AA8"/>
    <w:rsid w:val="00504008"/>
    <w:rsid w:val="005153C3"/>
    <w:rsid w:val="005672F4"/>
    <w:rsid w:val="005924BD"/>
    <w:rsid w:val="005E73EE"/>
    <w:rsid w:val="006044FD"/>
    <w:rsid w:val="00670B6B"/>
    <w:rsid w:val="006837F9"/>
    <w:rsid w:val="00692BE4"/>
    <w:rsid w:val="006C0A8D"/>
    <w:rsid w:val="006D5F77"/>
    <w:rsid w:val="0070193C"/>
    <w:rsid w:val="00730806"/>
    <w:rsid w:val="007473FB"/>
    <w:rsid w:val="00757041"/>
    <w:rsid w:val="00761238"/>
    <w:rsid w:val="00782833"/>
    <w:rsid w:val="008103D3"/>
    <w:rsid w:val="00817C59"/>
    <w:rsid w:val="008466E1"/>
    <w:rsid w:val="008A7D9C"/>
    <w:rsid w:val="00941866"/>
    <w:rsid w:val="00951E85"/>
    <w:rsid w:val="00965E3B"/>
    <w:rsid w:val="009A5A86"/>
    <w:rsid w:val="009B70DC"/>
    <w:rsid w:val="009C35DC"/>
    <w:rsid w:val="009F02B8"/>
    <w:rsid w:val="00A146FD"/>
    <w:rsid w:val="00A366A7"/>
    <w:rsid w:val="00A56EB0"/>
    <w:rsid w:val="00A8647E"/>
    <w:rsid w:val="00A86F7A"/>
    <w:rsid w:val="00A96EF9"/>
    <w:rsid w:val="00AB0521"/>
    <w:rsid w:val="00AC1959"/>
    <w:rsid w:val="00AC314A"/>
    <w:rsid w:val="00AD2C2A"/>
    <w:rsid w:val="00AE360F"/>
    <w:rsid w:val="00B006DD"/>
    <w:rsid w:val="00B33834"/>
    <w:rsid w:val="00B42521"/>
    <w:rsid w:val="00B5693C"/>
    <w:rsid w:val="00B672B6"/>
    <w:rsid w:val="00B759E0"/>
    <w:rsid w:val="00B75C4E"/>
    <w:rsid w:val="00B809E5"/>
    <w:rsid w:val="00B86E6B"/>
    <w:rsid w:val="00BA3803"/>
    <w:rsid w:val="00BA6B3D"/>
    <w:rsid w:val="00C17F66"/>
    <w:rsid w:val="00C2284F"/>
    <w:rsid w:val="00C54292"/>
    <w:rsid w:val="00C81B99"/>
    <w:rsid w:val="00C93F9B"/>
    <w:rsid w:val="00C958D8"/>
    <w:rsid w:val="00CA3831"/>
    <w:rsid w:val="00D44E93"/>
    <w:rsid w:val="00D53F93"/>
    <w:rsid w:val="00D914B1"/>
    <w:rsid w:val="00DE4E5F"/>
    <w:rsid w:val="00E00BA6"/>
    <w:rsid w:val="00E0522E"/>
    <w:rsid w:val="00E10206"/>
    <w:rsid w:val="00E113AF"/>
    <w:rsid w:val="00E30B31"/>
    <w:rsid w:val="00E358D8"/>
    <w:rsid w:val="00EB328E"/>
    <w:rsid w:val="00EB6B03"/>
    <w:rsid w:val="00ED5317"/>
    <w:rsid w:val="00EE3A56"/>
    <w:rsid w:val="00F108B4"/>
    <w:rsid w:val="00F410BE"/>
    <w:rsid w:val="00F6027C"/>
    <w:rsid w:val="00FD55FF"/>
    <w:rsid w:val="00FE0D45"/>
    <w:rsid w:val="00FE19B4"/>
    <w:rsid w:val="00FF7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238"/>
    <w:pPr>
      <w:spacing w:after="0" w:line="240" w:lineRule="exact"/>
      <w:ind w:left="113" w:right="113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1">
    <w:name w:val="heading 1"/>
    <w:basedOn w:val="a"/>
    <w:next w:val="5"/>
    <w:link w:val="10"/>
    <w:qFormat/>
    <w:rsid w:val="00761238"/>
    <w:pPr>
      <w:widowControl w:val="0"/>
      <w:overflowPunct w:val="0"/>
      <w:autoSpaceDE w:val="0"/>
      <w:autoSpaceDN w:val="0"/>
      <w:adjustRightInd w:val="0"/>
      <w:spacing w:before="720" w:after="80" w:line="360" w:lineRule="auto"/>
      <w:ind w:right="0" w:hanging="113"/>
      <w:jc w:val="center"/>
      <w:textAlignment w:val="baseline"/>
      <w:outlineLvl w:val="0"/>
    </w:pPr>
    <w:rPr>
      <w:rFonts w:ascii="Arial" w:hAnsi="Arial"/>
      <w:b/>
      <w:caps/>
      <w:color w:val="800080"/>
      <w:sz w:val="32"/>
      <w:szCs w:val="32"/>
    </w:rPr>
  </w:style>
  <w:style w:type="paragraph" w:styleId="2">
    <w:name w:val="heading 2"/>
    <w:basedOn w:val="a"/>
    <w:next w:val="5"/>
    <w:link w:val="20"/>
    <w:qFormat/>
    <w:rsid w:val="00761238"/>
    <w:pPr>
      <w:keepNext/>
      <w:keepLines/>
      <w:widowControl w:val="0"/>
      <w:suppressLineNumbers/>
      <w:suppressAutoHyphens/>
      <w:overflowPunct w:val="0"/>
      <w:autoSpaceDE w:val="0"/>
      <w:autoSpaceDN w:val="0"/>
      <w:adjustRightInd w:val="0"/>
      <w:spacing w:before="360" w:after="80" w:line="360" w:lineRule="auto"/>
      <w:ind w:right="0" w:hanging="113"/>
      <w:jc w:val="center"/>
      <w:textAlignment w:val="baseline"/>
      <w:outlineLvl w:val="1"/>
    </w:pPr>
    <w:rPr>
      <w:rFonts w:ascii="Arial" w:hAnsi="Arial"/>
      <w:b/>
      <w:color w:val="FF00FF"/>
      <w:sz w:val="28"/>
      <w:szCs w:val="20"/>
    </w:rPr>
  </w:style>
  <w:style w:type="paragraph" w:styleId="3">
    <w:name w:val="heading 3"/>
    <w:basedOn w:val="a"/>
    <w:next w:val="5"/>
    <w:link w:val="30"/>
    <w:qFormat/>
    <w:rsid w:val="00761238"/>
    <w:pPr>
      <w:widowControl w:val="0"/>
      <w:overflowPunct w:val="0"/>
      <w:autoSpaceDE w:val="0"/>
      <w:autoSpaceDN w:val="0"/>
      <w:adjustRightInd w:val="0"/>
      <w:spacing w:before="240" w:after="120" w:line="280" w:lineRule="exact"/>
      <w:ind w:right="0" w:hanging="113"/>
      <w:jc w:val="left"/>
      <w:textAlignment w:val="baseline"/>
      <w:outlineLvl w:val="2"/>
    </w:pPr>
    <w:rPr>
      <w:rFonts w:ascii="Arial" w:hAnsi="Arial"/>
      <w:b/>
      <w:caps/>
      <w:color w:val="000080"/>
      <w:szCs w:val="22"/>
    </w:rPr>
  </w:style>
  <w:style w:type="paragraph" w:styleId="4">
    <w:name w:val="heading 4"/>
    <w:basedOn w:val="a"/>
    <w:next w:val="5"/>
    <w:link w:val="40"/>
    <w:qFormat/>
    <w:rsid w:val="00761238"/>
    <w:pPr>
      <w:widowControl w:val="0"/>
      <w:overflowPunct w:val="0"/>
      <w:autoSpaceDE w:val="0"/>
      <w:autoSpaceDN w:val="0"/>
      <w:adjustRightInd w:val="0"/>
      <w:spacing w:before="120" w:after="40"/>
      <w:ind w:left="170" w:right="0" w:hanging="170"/>
      <w:textAlignment w:val="baseline"/>
      <w:outlineLvl w:val="3"/>
    </w:pPr>
    <w:rPr>
      <w:b/>
      <w:smallCaps/>
      <w:color w:val="800000"/>
      <w:sz w:val="24"/>
      <w:szCs w:val="20"/>
    </w:rPr>
  </w:style>
  <w:style w:type="paragraph" w:styleId="5">
    <w:name w:val="heading 5"/>
    <w:basedOn w:val="4"/>
    <w:link w:val="50"/>
    <w:qFormat/>
    <w:rsid w:val="00761238"/>
    <w:pPr>
      <w:spacing w:before="80"/>
      <w:ind w:left="0" w:firstLine="0"/>
      <w:outlineLvl w:val="4"/>
    </w:pPr>
    <w:rPr>
      <w:b w:val="0"/>
      <w:smallCaps w:val="0"/>
      <w:color w:val="000000"/>
      <w:sz w:val="22"/>
      <w:szCs w:val="22"/>
    </w:rPr>
  </w:style>
  <w:style w:type="paragraph" w:styleId="6">
    <w:name w:val="heading 6"/>
    <w:basedOn w:val="5"/>
    <w:next w:val="a"/>
    <w:link w:val="60"/>
    <w:qFormat/>
    <w:rsid w:val="00761238"/>
    <w:pPr>
      <w:ind w:left="170" w:hanging="170"/>
      <w:outlineLvl w:val="5"/>
    </w:pPr>
    <w:rPr>
      <w:color w:val="0000FF"/>
    </w:rPr>
  </w:style>
  <w:style w:type="paragraph" w:styleId="7">
    <w:name w:val="heading 7"/>
    <w:basedOn w:val="5"/>
    <w:next w:val="5"/>
    <w:link w:val="70"/>
    <w:qFormat/>
    <w:rsid w:val="00761238"/>
    <w:pPr>
      <w:widowControl/>
      <w:overflowPunct/>
      <w:autoSpaceDE/>
      <w:autoSpaceDN/>
      <w:adjustRightInd/>
      <w:spacing w:before="60"/>
      <w:ind w:left="340" w:right="113" w:hanging="170"/>
      <w:contextualSpacing/>
      <w:textAlignment w:val="auto"/>
      <w:outlineLvl w:val="6"/>
    </w:pPr>
    <w:rPr>
      <w:bCs/>
      <w:iCs/>
      <w:color w:val="000080"/>
    </w:rPr>
  </w:style>
  <w:style w:type="paragraph" w:styleId="8">
    <w:name w:val="heading 8"/>
    <w:basedOn w:val="7"/>
    <w:next w:val="a"/>
    <w:link w:val="80"/>
    <w:qFormat/>
    <w:rsid w:val="00761238"/>
    <w:pPr>
      <w:ind w:left="510"/>
      <w:outlineLvl w:val="7"/>
    </w:pPr>
    <w:rPr>
      <w:color w:val="008080"/>
    </w:rPr>
  </w:style>
  <w:style w:type="paragraph" w:styleId="9">
    <w:name w:val="heading 9"/>
    <w:basedOn w:val="8"/>
    <w:next w:val="a"/>
    <w:link w:val="90"/>
    <w:qFormat/>
    <w:rsid w:val="00761238"/>
    <w:pPr>
      <w:spacing w:after="120"/>
      <w:ind w:left="680"/>
      <w:outlineLvl w:val="8"/>
    </w:pPr>
    <w:rPr>
      <w:color w:val="008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10"/>
    <w:rsid w:val="00315681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315681"/>
    <w:pPr>
      <w:widowControl w:val="0"/>
      <w:shd w:val="clear" w:color="auto" w:fill="FFFFFF"/>
      <w:spacing w:before="1740" w:after="1440" w:line="240" w:lineRule="atLeast"/>
      <w:jc w:val="center"/>
    </w:pPr>
    <w:rPr>
      <w:sz w:val="26"/>
      <w:szCs w:val="26"/>
    </w:rPr>
  </w:style>
  <w:style w:type="character" w:styleId="a3">
    <w:name w:val="Hyperlink"/>
    <w:basedOn w:val="a0"/>
    <w:uiPriority w:val="99"/>
    <w:unhideWhenUsed/>
    <w:rsid w:val="00DE4E5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E73E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1F2B5B"/>
    <w:pPr>
      <w:spacing w:before="100" w:beforeAutospacing="1" w:after="100" w:afterAutospacing="1" w:line="240" w:lineRule="auto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1B24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24E3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730806"/>
    <w:rPr>
      <w:i/>
      <w:iCs/>
    </w:rPr>
  </w:style>
  <w:style w:type="character" w:customStyle="1" w:styleId="apple-converted-space">
    <w:name w:val="apple-converted-space"/>
    <w:basedOn w:val="a0"/>
    <w:rsid w:val="00730806"/>
  </w:style>
  <w:style w:type="character" w:customStyle="1" w:styleId="30">
    <w:name w:val="Заголовок 3 Знак"/>
    <w:basedOn w:val="a0"/>
    <w:link w:val="3"/>
    <w:rsid w:val="00761238"/>
    <w:rPr>
      <w:rFonts w:ascii="Arial" w:eastAsia="Times New Roman" w:hAnsi="Arial" w:cs="Times New Roman"/>
      <w:b/>
      <w:caps/>
      <w:color w:val="000080"/>
      <w:lang w:eastAsia="ru-RU"/>
    </w:rPr>
  </w:style>
  <w:style w:type="paragraph" w:customStyle="1" w:styleId="BookTitle">
    <w:name w:val="Book_Title"/>
    <w:basedOn w:val="a"/>
    <w:rsid w:val="00761238"/>
    <w:pPr>
      <w:pageBreakBefore/>
      <w:suppressAutoHyphens/>
      <w:spacing w:before="2000" w:line="480" w:lineRule="auto"/>
      <w:ind w:left="340" w:right="340"/>
      <w:jc w:val="center"/>
    </w:pPr>
    <w:rPr>
      <w:rFonts w:ascii="Arial" w:hAnsi="Arial"/>
      <w:b/>
      <w:color w:val="000000"/>
      <w:sz w:val="52"/>
      <w:szCs w:val="52"/>
    </w:rPr>
  </w:style>
  <w:style w:type="paragraph" w:customStyle="1" w:styleId="Chap-Name">
    <w:name w:val="Chap-Name"/>
    <w:basedOn w:val="a"/>
    <w:next w:val="5"/>
    <w:rsid w:val="00761238"/>
    <w:pPr>
      <w:suppressAutoHyphens/>
      <w:spacing w:before="240" w:after="360" w:line="360" w:lineRule="auto"/>
      <w:ind w:left="737" w:hanging="170"/>
      <w:jc w:val="right"/>
    </w:pPr>
    <w:rPr>
      <w:rFonts w:ascii="Arial" w:hAnsi="Arial"/>
      <w:b/>
      <w:color w:val="800080"/>
      <w:sz w:val="36"/>
    </w:rPr>
  </w:style>
  <w:style w:type="character" w:customStyle="1" w:styleId="50">
    <w:name w:val="Заголовок 5 Знак"/>
    <w:basedOn w:val="a0"/>
    <w:link w:val="5"/>
    <w:rsid w:val="00761238"/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Chap-Num">
    <w:name w:val="Chap-Num"/>
    <w:basedOn w:val="a"/>
    <w:rsid w:val="00761238"/>
    <w:pPr>
      <w:pageBreakBefore/>
      <w:suppressAutoHyphens/>
      <w:spacing w:before="400" w:line="360" w:lineRule="auto"/>
      <w:jc w:val="right"/>
    </w:pPr>
    <w:rPr>
      <w:rFonts w:ascii="Arial" w:hAnsi="Arial"/>
      <w:b/>
      <w:sz w:val="40"/>
    </w:rPr>
  </w:style>
  <w:style w:type="paragraph" w:customStyle="1" w:styleId="Fig-Name">
    <w:name w:val="Fig-Name"/>
    <w:basedOn w:val="a"/>
    <w:rsid w:val="00761238"/>
    <w:pPr>
      <w:keepLines/>
      <w:widowControl w:val="0"/>
      <w:overflowPunct w:val="0"/>
      <w:autoSpaceDE w:val="0"/>
      <w:autoSpaceDN w:val="0"/>
      <w:adjustRightInd w:val="0"/>
      <w:spacing w:before="120" w:after="120" w:line="220" w:lineRule="exact"/>
      <w:ind w:left="624" w:right="0" w:hanging="624"/>
      <w:textAlignment w:val="baseline"/>
    </w:pPr>
    <w:rPr>
      <w:rFonts w:ascii="Arial" w:hAnsi="Arial"/>
      <w:b/>
      <w:color w:val="800080"/>
      <w:sz w:val="16"/>
      <w:szCs w:val="16"/>
    </w:rPr>
  </w:style>
  <w:style w:type="paragraph" w:customStyle="1" w:styleId="FigInsert">
    <w:name w:val="Fig_Insert"/>
    <w:basedOn w:val="Fig-Name"/>
    <w:rsid w:val="00761238"/>
    <w:pPr>
      <w:spacing w:before="240" w:after="240" w:line="360" w:lineRule="auto"/>
      <w:ind w:left="0" w:firstLine="0"/>
      <w:jc w:val="center"/>
    </w:pPr>
    <w:rPr>
      <w:sz w:val="24"/>
    </w:rPr>
  </w:style>
  <w:style w:type="character" w:customStyle="1" w:styleId="40">
    <w:name w:val="Заголовок 4 Знак"/>
    <w:basedOn w:val="a0"/>
    <w:link w:val="4"/>
    <w:rsid w:val="00761238"/>
    <w:rPr>
      <w:rFonts w:ascii="Times New Roman" w:eastAsia="Times New Roman" w:hAnsi="Times New Roman" w:cs="Times New Roman"/>
      <w:b/>
      <w:smallCaps/>
      <w:color w:val="800000"/>
      <w:sz w:val="24"/>
      <w:szCs w:val="20"/>
      <w:lang w:eastAsia="ru-RU"/>
    </w:rPr>
  </w:style>
  <w:style w:type="paragraph" w:customStyle="1" w:styleId="Formula">
    <w:name w:val="Formula"/>
    <w:basedOn w:val="5"/>
    <w:rsid w:val="00761238"/>
    <w:pPr>
      <w:widowControl/>
      <w:overflowPunct/>
      <w:autoSpaceDE/>
      <w:autoSpaceDN/>
      <w:adjustRightInd/>
      <w:spacing w:before="240" w:after="120" w:line="240" w:lineRule="auto"/>
      <w:jc w:val="right"/>
      <w:textAlignment w:val="auto"/>
    </w:pPr>
    <w:rPr>
      <w:rFonts w:eastAsia="MS Mincho"/>
      <w:szCs w:val="24"/>
      <w:lang w:eastAsia="ja-JP"/>
    </w:rPr>
  </w:style>
  <w:style w:type="paragraph" w:customStyle="1" w:styleId="TablNote">
    <w:name w:val="Tabl_Note"/>
    <w:basedOn w:val="a"/>
    <w:rsid w:val="00761238"/>
    <w:pPr>
      <w:widowControl w:val="0"/>
      <w:overflowPunct w:val="0"/>
      <w:autoSpaceDE w:val="0"/>
      <w:autoSpaceDN w:val="0"/>
      <w:adjustRightInd w:val="0"/>
      <w:spacing w:before="40" w:after="40" w:line="180" w:lineRule="exact"/>
      <w:ind w:left="340" w:right="0"/>
      <w:jc w:val="left"/>
      <w:textAlignment w:val="baseline"/>
      <w:outlineLvl w:val="4"/>
    </w:pPr>
    <w:rPr>
      <w:color w:val="000000"/>
      <w:sz w:val="14"/>
      <w:szCs w:val="14"/>
    </w:rPr>
  </w:style>
  <w:style w:type="paragraph" w:customStyle="1" w:styleId="TableCenter">
    <w:name w:val="Table_Center"/>
    <w:basedOn w:val="a"/>
    <w:rsid w:val="00761238"/>
    <w:pPr>
      <w:widowControl w:val="0"/>
      <w:overflowPunct w:val="0"/>
      <w:autoSpaceDE w:val="0"/>
      <w:autoSpaceDN w:val="0"/>
      <w:adjustRightInd w:val="0"/>
      <w:spacing w:line="200" w:lineRule="exact"/>
      <w:ind w:left="0" w:right="0"/>
      <w:jc w:val="center"/>
      <w:textAlignment w:val="baseline"/>
    </w:pPr>
    <w:rPr>
      <w:color w:val="000000"/>
      <w:sz w:val="18"/>
      <w:szCs w:val="18"/>
    </w:rPr>
  </w:style>
  <w:style w:type="paragraph" w:customStyle="1" w:styleId="TableLeft">
    <w:name w:val="Table_Left"/>
    <w:basedOn w:val="TableCenter"/>
    <w:rsid w:val="00761238"/>
    <w:pPr>
      <w:jc w:val="left"/>
    </w:pPr>
    <w:rPr>
      <w:color w:val="0000FF"/>
    </w:rPr>
  </w:style>
  <w:style w:type="paragraph" w:customStyle="1" w:styleId="TableLR">
    <w:name w:val="Table_LR"/>
    <w:basedOn w:val="TableLeft"/>
    <w:rsid w:val="00761238"/>
    <w:pPr>
      <w:ind w:left="170"/>
    </w:pPr>
    <w:rPr>
      <w:lang w:val="en-US"/>
    </w:rPr>
  </w:style>
  <w:style w:type="paragraph" w:customStyle="1" w:styleId="TableName">
    <w:name w:val="Table_Name"/>
    <w:basedOn w:val="Fig-Name"/>
    <w:rsid w:val="00761238"/>
    <w:pPr>
      <w:spacing w:after="160"/>
      <w:ind w:left="1021" w:hanging="1021"/>
    </w:pPr>
    <w:rPr>
      <w:color w:val="000080"/>
      <w:szCs w:val="22"/>
    </w:rPr>
  </w:style>
  <w:style w:type="paragraph" w:customStyle="1" w:styleId="TableRight">
    <w:name w:val="Table_Right"/>
    <w:basedOn w:val="TableLR"/>
    <w:rsid w:val="00761238"/>
    <w:pPr>
      <w:jc w:val="right"/>
    </w:pPr>
    <w:rPr>
      <w:lang w:val="ru-RU"/>
    </w:rPr>
  </w:style>
  <w:style w:type="paragraph" w:customStyle="1" w:styleId="Text05">
    <w:name w:val="Text_05"/>
    <w:basedOn w:val="5"/>
    <w:rsid w:val="00761238"/>
    <w:pPr>
      <w:numPr>
        <w:ilvl w:val="12"/>
      </w:numPr>
    </w:pPr>
  </w:style>
  <w:style w:type="character" w:customStyle="1" w:styleId="60">
    <w:name w:val="Заголовок 6 Знак"/>
    <w:basedOn w:val="a0"/>
    <w:link w:val="6"/>
    <w:rsid w:val="00761238"/>
    <w:rPr>
      <w:rFonts w:ascii="Times New Roman" w:eastAsia="Times New Roman" w:hAnsi="Times New Roman" w:cs="Times New Roman"/>
      <w:color w:val="0000FF"/>
      <w:lang w:eastAsia="ru-RU"/>
    </w:rPr>
  </w:style>
  <w:style w:type="paragraph" w:customStyle="1" w:styleId="Text06Petit">
    <w:name w:val="Text_06_Petit"/>
    <w:basedOn w:val="6"/>
    <w:rsid w:val="00761238"/>
    <w:pPr>
      <w:spacing w:before="40" w:line="200" w:lineRule="exact"/>
    </w:pPr>
    <w:rPr>
      <w:sz w:val="18"/>
    </w:rPr>
  </w:style>
  <w:style w:type="paragraph" w:customStyle="1" w:styleId="Text05Petit">
    <w:name w:val="Text_05_Petit"/>
    <w:basedOn w:val="Text06Petit"/>
    <w:rsid w:val="00761238"/>
    <w:pPr>
      <w:ind w:left="0" w:firstLine="0"/>
    </w:pPr>
    <w:rPr>
      <w:color w:val="000080"/>
      <w:szCs w:val="18"/>
    </w:rPr>
  </w:style>
  <w:style w:type="paragraph" w:customStyle="1" w:styleId="Text06">
    <w:name w:val="Text_06"/>
    <w:basedOn w:val="6"/>
    <w:rsid w:val="00761238"/>
  </w:style>
  <w:style w:type="paragraph" w:customStyle="1" w:styleId="Text06PetitNo">
    <w:name w:val="Text_06_Petit_No"/>
    <w:basedOn w:val="Text06Petit"/>
    <w:rsid w:val="00761238"/>
    <w:pPr>
      <w:ind w:left="0" w:firstLine="0"/>
    </w:pPr>
    <w:rPr>
      <w:lang w:val="en-US"/>
    </w:rPr>
  </w:style>
  <w:style w:type="character" w:customStyle="1" w:styleId="70">
    <w:name w:val="Заголовок 7 Знак"/>
    <w:basedOn w:val="a0"/>
    <w:link w:val="7"/>
    <w:rsid w:val="00761238"/>
    <w:rPr>
      <w:rFonts w:ascii="Times New Roman" w:eastAsia="Times New Roman" w:hAnsi="Times New Roman" w:cs="Times New Roman"/>
      <w:bCs/>
      <w:iCs/>
      <w:color w:val="000080"/>
      <w:lang w:eastAsia="ru-RU"/>
    </w:rPr>
  </w:style>
  <w:style w:type="paragraph" w:customStyle="1" w:styleId="Text07">
    <w:name w:val="Text_07"/>
    <w:basedOn w:val="7"/>
    <w:rsid w:val="00761238"/>
  </w:style>
  <w:style w:type="paragraph" w:customStyle="1" w:styleId="Text07Petit">
    <w:name w:val="Text_07_Petit"/>
    <w:basedOn w:val="7"/>
    <w:rsid w:val="00761238"/>
    <w:pPr>
      <w:spacing w:before="40" w:line="200" w:lineRule="exact"/>
      <w:ind w:right="0"/>
    </w:pPr>
    <w:rPr>
      <w:sz w:val="18"/>
    </w:rPr>
  </w:style>
  <w:style w:type="paragraph" w:customStyle="1" w:styleId="Text07PetitNo">
    <w:name w:val="Text_07_Petit_No"/>
    <w:basedOn w:val="Text07Petit"/>
    <w:rsid w:val="00761238"/>
    <w:pPr>
      <w:ind w:left="170" w:firstLine="0"/>
    </w:pPr>
  </w:style>
  <w:style w:type="character" w:customStyle="1" w:styleId="80">
    <w:name w:val="Заголовок 8 Знак"/>
    <w:basedOn w:val="a0"/>
    <w:link w:val="8"/>
    <w:rsid w:val="00761238"/>
    <w:rPr>
      <w:rFonts w:ascii="Times New Roman" w:eastAsia="Times New Roman" w:hAnsi="Times New Roman" w:cs="Times New Roman"/>
      <w:bCs/>
      <w:iCs/>
      <w:color w:val="008080"/>
      <w:lang w:eastAsia="ru-RU"/>
    </w:rPr>
  </w:style>
  <w:style w:type="paragraph" w:customStyle="1" w:styleId="Text08">
    <w:name w:val="Text_08"/>
    <w:basedOn w:val="8"/>
    <w:rsid w:val="00761238"/>
  </w:style>
  <w:style w:type="paragraph" w:customStyle="1" w:styleId="Text08Petit">
    <w:name w:val="Text_08_Petit"/>
    <w:basedOn w:val="Text08"/>
    <w:rsid w:val="00761238"/>
    <w:pPr>
      <w:spacing w:before="40" w:line="200" w:lineRule="exact"/>
      <w:ind w:right="0"/>
    </w:pPr>
    <w:rPr>
      <w:sz w:val="18"/>
    </w:rPr>
  </w:style>
  <w:style w:type="paragraph" w:customStyle="1" w:styleId="Text08PetitNo">
    <w:name w:val="Text_08_Petit_No"/>
    <w:basedOn w:val="Text08Petit"/>
    <w:rsid w:val="00761238"/>
    <w:pPr>
      <w:ind w:left="340" w:firstLine="0"/>
    </w:pPr>
    <w:rPr>
      <w:lang w:val="en-US"/>
    </w:rPr>
  </w:style>
  <w:style w:type="character" w:customStyle="1" w:styleId="90">
    <w:name w:val="Заголовок 9 Знак"/>
    <w:basedOn w:val="a0"/>
    <w:link w:val="9"/>
    <w:rsid w:val="00761238"/>
    <w:rPr>
      <w:rFonts w:ascii="Times New Roman" w:eastAsia="Times New Roman" w:hAnsi="Times New Roman" w:cs="Times New Roman"/>
      <w:bCs/>
      <w:iCs/>
      <w:color w:val="008000"/>
      <w:lang w:eastAsia="ru-RU"/>
    </w:rPr>
  </w:style>
  <w:style w:type="paragraph" w:customStyle="1" w:styleId="Text09">
    <w:name w:val="Text_09"/>
    <w:basedOn w:val="9"/>
    <w:rsid w:val="00761238"/>
    <w:pPr>
      <w:spacing w:before="40" w:after="40"/>
      <w:contextualSpacing w:val="0"/>
    </w:pPr>
    <w:rPr>
      <w:sz w:val="18"/>
      <w:szCs w:val="18"/>
    </w:rPr>
  </w:style>
  <w:style w:type="paragraph" w:customStyle="1" w:styleId="100">
    <w:name w:val="Заголовок 10"/>
    <w:basedOn w:val="9"/>
    <w:link w:val="101"/>
    <w:rsid w:val="00761238"/>
    <w:pPr>
      <w:overflowPunct w:val="0"/>
      <w:autoSpaceDE w:val="0"/>
      <w:autoSpaceDN w:val="0"/>
      <w:adjustRightInd w:val="0"/>
      <w:spacing w:before="65"/>
      <w:ind w:left="794" w:right="0"/>
      <w:contextualSpacing w:val="0"/>
      <w:textAlignment w:val="baseline"/>
      <w:outlineLvl w:val="9"/>
    </w:pPr>
    <w:rPr>
      <w:bCs w:val="0"/>
      <w:iCs w:val="0"/>
      <w:color w:val="808000"/>
      <w:sz w:val="20"/>
      <w:szCs w:val="20"/>
    </w:rPr>
  </w:style>
  <w:style w:type="character" w:customStyle="1" w:styleId="101">
    <w:name w:val="Заголовок 10 Знак"/>
    <w:basedOn w:val="a0"/>
    <w:link w:val="100"/>
    <w:rsid w:val="00761238"/>
    <w:rPr>
      <w:rFonts w:ascii="Times New Roman" w:eastAsia="Times New Roman" w:hAnsi="Times New Roman" w:cs="Times New Roman"/>
      <w:color w:val="808000"/>
      <w:sz w:val="20"/>
      <w:szCs w:val="20"/>
      <w:lang w:eastAsia="ru-RU"/>
    </w:rPr>
  </w:style>
  <w:style w:type="paragraph" w:customStyle="1" w:styleId="Text10">
    <w:name w:val="Text_10"/>
    <w:basedOn w:val="100"/>
    <w:rsid w:val="00761238"/>
    <w:pPr>
      <w:spacing w:before="40" w:after="40" w:line="220" w:lineRule="exact"/>
      <w:ind w:left="850"/>
    </w:pPr>
    <w:rPr>
      <w:sz w:val="18"/>
    </w:rPr>
  </w:style>
  <w:style w:type="paragraph" w:customStyle="1" w:styleId="TextDrugs">
    <w:name w:val="Text_Drugs"/>
    <w:basedOn w:val="a"/>
    <w:rsid w:val="00761238"/>
    <w:pPr>
      <w:widowControl w:val="0"/>
      <w:overflowPunct w:val="0"/>
      <w:autoSpaceDE w:val="0"/>
      <w:autoSpaceDN w:val="0"/>
      <w:adjustRightInd w:val="0"/>
      <w:spacing w:before="40" w:after="40" w:line="220" w:lineRule="exact"/>
      <w:ind w:left="454" w:right="0" w:hanging="454"/>
      <w:jc w:val="left"/>
      <w:textAlignment w:val="baseline"/>
    </w:pPr>
    <w:rPr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rsid w:val="00761238"/>
    <w:rPr>
      <w:rFonts w:ascii="Arial" w:eastAsia="Times New Roman" w:hAnsi="Arial" w:cs="Times New Roman"/>
      <w:b/>
      <w:caps/>
      <w:color w:val="800080"/>
      <w:sz w:val="32"/>
      <w:szCs w:val="32"/>
      <w:lang w:eastAsia="ru-RU"/>
    </w:rPr>
  </w:style>
  <w:style w:type="paragraph" w:customStyle="1" w:styleId="Title01">
    <w:name w:val="Title_01"/>
    <w:basedOn w:val="1"/>
    <w:rsid w:val="00761238"/>
  </w:style>
  <w:style w:type="character" w:customStyle="1" w:styleId="20">
    <w:name w:val="Заголовок 2 Знак"/>
    <w:basedOn w:val="a0"/>
    <w:link w:val="2"/>
    <w:rsid w:val="00761238"/>
    <w:rPr>
      <w:rFonts w:ascii="Arial" w:eastAsia="Times New Roman" w:hAnsi="Arial" w:cs="Times New Roman"/>
      <w:b/>
      <w:color w:val="FF00FF"/>
      <w:sz w:val="28"/>
      <w:szCs w:val="20"/>
      <w:lang w:eastAsia="ru-RU"/>
    </w:rPr>
  </w:style>
  <w:style w:type="paragraph" w:customStyle="1" w:styleId="Title02">
    <w:name w:val="Title_02"/>
    <w:basedOn w:val="2"/>
    <w:rsid w:val="00761238"/>
  </w:style>
  <w:style w:type="paragraph" w:customStyle="1" w:styleId="Title03">
    <w:name w:val="Title_03"/>
    <w:basedOn w:val="3"/>
    <w:rsid w:val="00761238"/>
    <w:pPr>
      <w:ind w:left="0" w:firstLine="0"/>
    </w:pPr>
  </w:style>
  <w:style w:type="paragraph" w:customStyle="1" w:styleId="Title04">
    <w:name w:val="Title_04"/>
    <w:basedOn w:val="4"/>
    <w:rsid w:val="00761238"/>
    <w:pPr>
      <w:ind w:left="0" w:firstLine="0"/>
      <w:jc w:val="left"/>
    </w:pPr>
  </w:style>
  <w:style w:type="character" w:styleId="a9">
    <w:name w:val="annotation reference"/>
    <w:basedOn w:val="a0"/>
    <w:uiPriority w:val="99"/>
    <w:semiHidden/>
    <w:unhideWhenUsed/>
    <w:rsid w:val="00FF775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F775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F77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F775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F77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2">
    <w:name w:val="Основной текст (2) + Полужирный"/>
    <w:rsid w:val="000957ED"/>
    <w:rPr>
      <w:rFonts w:ascii="Times New Roman" w:hAnsi="Times New Roman" w:cs="Times New Roman"/>
      <w:b/>
      <w:bCs/>
      <w:sz w:val="26"/>
      <w:szCs w:val="26"/>
      <w:u w:val="none"/>
    </w:rPr>
  </w:style>
  <w:style w:type="character" w:styleId="ae">
    <w:name w:val="Strong"/>
    <w:basedOn w:val="a0"/>
    <w:uiPriority w:val="22"/>
    <w:qFormat/>
    <w:rsid w:val="000957ED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828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 w:right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8283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AE44F-3DF6-4BD8-ABBB-33AFA37C0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*</cp:lastModifiedBy>
  <cp:revision>4</cp:revision>
  <cp:lastPrinted>2019-07-05T14:11:00Z</cp:lastPrinted>
  <dcterms:created xsi:type="dcterms:W3CDTF">2019-07-05T15:15:00Z</dcterms:created>
  <dcterms:modified xsi:type="dcterms:W3CDTF">2019-07-05T15:16:00Z</dcterms:modified>
</cp:coreProperties>
</file>